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ЕГЭ по обществознанию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56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125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11221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345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134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12221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236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134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145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125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124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35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11122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234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12112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156</w:t>
      </w:r>
    </w:p>
    <w:p>
      <w:pPr>
        <w:pStyle w:val="aa"/>
        <w:ind w:left="0" w:right="0"/>
      </w:pPr>
      <w:r/>
      <w:r>
        <w:t xml:space="preserve"> 17-20 </w:t>
      </w:r>
    </w:p>
    <w:p>
      <w:pPr>
        <w:ind w:left="0" w:right="0"/>
      </w:pPr>
      <w:r/>
    </w:p>
    <w:p>
      <w:pPr>
        <w:ind w:left="0" w:right="0"/>
      </w:pPr>
      <w:r/>
      <w:r>
        <w:t>17. В правильном ответе должны быть следующие элементы:</w:t>
        <w:br/>
      </w:r>
      <w:r>
        <w:t>1) ответ на первый вопрос: цель представительной монархии состоит в сочетании порядка и свободы;</w:t>
        <w:br/>
      </w:r>
      <w:r>
        <w:t>2) ответ на второй вопрос, например:</w:t>
        <w:br/>
      </w:r>
      <w:r>
        <w:t>– одно только монархическое правительство в состоянии отрешиться от односторонних целей и собирать вокруг себя способных людей различных направлений, соединяя их в дружной деятельности для общего блага;</w:t>
        <w:br/>
      </w:r>
      <w:r>
        <w:t>– монархическая власть одна в состоянии спокойно и беспристрастно обсуждать государственные вопросы;</w:t>
        <w:br/>
      </w:r>
      <w:r>
        <w:t>– монархическая власть не принуждена жертвовать большинству интересами меньшинства. Стоя над ними как высший судья, непричастный спору, она имеет в виду справедливое соглашение выгод обеих сторон.</w:t>
        <w:br/>
      </w:r>
      <w:r>
        <w:t>3) ответ на третий вопрос, например: абсолютная монархия «если не исключает свободы, то не даёт ей полного развития и лишает ее всяких гарантий».</w:t>
        <w:br/>
      </w:r>
      <w:r>
        <w:t>Элементы ответа могут быть представлены как в форме цитат, так и в форме сжатого воспроизведения основных идей соответствующих фрагментов текста</w:t>
        <w:br/>
        <w:br/>
      </w:r>
      <w:r>
        <w:t xml:space="preserve">18. В правильном ответе должны быть следующие элементы: </w:t>
        <w:br/>
      </w:r>
      <w:r>
        <w:t>1) основные признаки политических партий, например:</w:t>
        <w:br/>
      </w:r>
      <w:r>
        <w:t>– нацеленность на завоевание политической власти</w:t>
        <w:br/>
      </w:r>
      <w:r>
        <w:t>– наличие политической программы</w:t>
        <w:br/>
      </w:r>
      <w:r>
        <w:t>– организационное единство;</w:t>
        <w:br/>
      </w:r>
      <w:r>
        <w:t>– приверженность определённой политической идеологии</w:t>
        <w:br/>
      </w:r>
      <w:r>
        <w:t>2) объяснение с опорой на положения текста, например: Автор считает, что сосредоточенная власть рождает произвол, разделенная власть ведёт к борьбе. Если власть полностью сосредотачивается в одном центре, то это ведёт к ограничению свободы и злоупотреблениям, в то время как разделение власти делает её менее эффективной как из-за борьбы различных ветвей власти между собой, так и из-за борьбы политических партий за власть.</w:t>
        <w:br/>
      </w:r>
      <w:r>
        <w:t>(Может быть приведено другое корректное объяснение.)</w:t>
        <w:br/>
      </w:r>
      <w:r>
        <w:rPr>
          <w:i/>
        </w:rPr>
        <w:t>(Объяснение, данное без опоры на положения текста, не засчитывается при оценивании.)</w:t>
        <w:br/>
        <w:br/>
      </w:r>
      <w:r>
        <w:t>19. В правильном ответе могут быть следующие примеры и принципы:.</w:t>
        <w:br/>
      </w:r>
      <w:r>
        <w:t>1) Алексей проголосовал на выборах депутатов Государственной Думы за список партии, чья программа ему наиболее близка (участие в выборах);</w:t>
        <w:br/>
      </w:r>
      <w:r>
        <w:t>2) Николай принял участие в референдуме о внесении поправок в конституцию страны (участие в референдуме);</w:t>
        <w:br/>
      </w:r>
      <w:r>
        <w:t>3) Виктория составила и разместила на сайте Президента петицию с предложением о внесении поправок в один из законов  (обращение в органы государственной власти);</w:t>
        <w:br/>
      </w:r>
      <w:r>
        <w:t>4) Семён принял участие в демонстрации в поддержку требований о прекращении строительства экологически опасного предприятия на территории региона (участие в митингах и демонстрациях).</w:t>
        <w:br/>
      </w:r>
      <w:r>
        <w:t>Могут быть приведены другие примеры и способы.</w:t>
        <w:br/>
      </w:r>
      <w:r>
        <w:rPr>
          <w:i/>
        </w:rPr>
        <w:t>Засчитываются только примеры, сформулированные развёрнуто (отдельные слова и словосочетания не засчитываются в качестве примеров)</w:t>
      </w:r>
    </w:p>
    <w:p>
      <w:pPr>
        <w:ind w:left="0" w:right="0"/>
      </w:pPr>
      <w:r/>
      <w:r>
        <w:rPr>
          <w:b/>
        </w:rPr>
        <w:t>Указания по оцениванию.</w:t>
        <w:br/>
      </w:r>
      <w:r>
        <w:rPr>
          <w:i/>
        </w:rPr>
        <w:t xml:space="preserve">Если в развёрнутом ответе наряду с требуемым количеством корректно приведённых элементов (примеров и соответствующих оснований) приведены </w:t>
      </w:r>
      <w:r>
        <w:rPr>
          <w:b/>
          <w:i/>
          <w:u w:val="single"/>
        </w:rPr>
        <w:t>дополнительные (сверх требуемого в условии задания количества) элементы, содержащие неточности/ ошибки,</w:t>
      </w:r>
      <w:r>
        <w:rPr>
          <w:i/>
        </w:rPr>
        <w:t xml:space="preserve"> искажающие смысл ответа, то при оценивании действует следующее правило:</w:t>
        <w:br/>
      </w:r>
      <w:r>
        <w:rPr>
          <w:i/>
        </w:rPr>
        <w:t>– если таких элементов два или более, то за ответ выставляется 0 баллов;</w:t>
        <w:br/>
      </w:r>
      <w:r>
        <w:rPr>
          <w:i/>
        </w:rPr>
        <w:t>– если такой элемент один, то за ответ выставляется на 1 балл ниже фактического по критериям</w:t>
        <w:br/>
        <w:br/>
      </w:r>
      <w:r>
        <w:t>20. В правильном ответе должны приведены и кратко пояснены три фактора, допустим:</w:t>
        <w:br/>
      </w:r>
      <w:r>
        <w:t>1)  Органы представительной власти представляют и отстаивают интересы избравших их граждан;</w:t>
        <w:br/>
      </w:r>
      <w:r>
        <w:t>2) Органы представительной власти принимают законы и иные нормативные акты;</w:t>
        <w:br/>
      </w:r>
      <w:r>
        <w:t>3) Органы представительной власти участвуют в формировании органов исполнительной власти;</w:t>
        <w:br/>
      </w:r>
      <w:r>
        <w:t>4) Органы представительной власти осуществляют контроль за деятельностью органов исполнительной власти;</w:t>
        <w:br/>
      </w:r>
      <w:r>
        <w:t>5) Органы представительной власти участвуют во внешнеполитической деятельности государства, ратифицируя международные договоры, давая согласие на объявление войны и заключение мира.</w:t>
        <w:br/>
      </w:r>
      <w:r>
        <w:rPr>
          <w:i/>
        </w:rPr>
        <w:t>Засчитываются только суждения, сформулированные как распространённые предложения (отдельные слова и словосочета-ния не засчитываются в качестве суждений)</w:t>
      </w:r>
    </w:p>
    <w:p>
      <w:pPr>
        <w:ind w:left="0" w:right="0"/>
      </w:pPr>
      <w:r/>
      <w:r>
        <w:rPr>
          <w:b/>
        </w:rPr>
        <w:t>Указания по оцениванию.</w:t>
        <w:br/>
      </w:r>
      <w:r>
        <w:rPr>
          <w:i/>
        </w:rPr>
        <w:t xml:space="preserve">Если в развёрнутом ответе наряду с требуемым количеством корректно приведённых элементов ответа / позиций </w:t>
      </w:r>
      <w:r>
        <w:rPr>
          <w:b/>
          <w:i/>
          <w:u w:val="single"/>
        </w:rPr>
        <w:t>приведены дополнительные (сверх требуемого в условии задания количества) элементы/позиции, содержащие неточности/ ошибки</w:t>
      </w:r>
      <w:r>
        <w:rPr>
          <w:i/>
        </w:rPr>
        <w:t>, искажающие смысл ответа, то при оценивании действует следующее правило:</w:t>
        <w:br/>
      </w:r>
      <w:r>
        <w:rPr>
          <w:i/>
        </w:rPr>
        <w:t>– если таких элементов/позиций два(-е) или более, то за ответ выставляется 0 баллов;</w:t>
        <w:br/>
      </w:r>
      <w:r>
        <w:rPr>
          <w:i/>
        </w:rPr>
        <w:t>– если такой элемент/позиция один (одна), то за ответ выставляется на 1 балл ниже фактического по критериям</w:t>
      </w:r>
    </w:p>
    <w:p>
      <w:pPr>
        <w:pStyle w:val="aa"/>
        <w:ind w:left="0" w:right="0"/>
      </w:pPr>
      <w:r/>
      <w:r>
        <w:t xml:space="preserve">  21  </w:t>
      </w:r>
    </w:p>
    <w:p>
      <w:pPr>
        <w:ind w:left="0" w:right="0"/>
      </w:pPr>
      <w:r/>
    </w:p>
    <w:p>
      <w:pPr>
        <w:ind w:left="0" w:right="0"/>
      </w:pPr>
      <w:r/>
      <w:r>
        <w:t>В правильном ответе должны быть следующие элементы:</w:t>
        <w:br/>
      </w:r>
      <w:r>
        <w:t>1) ответ на первый вопрос: равновесная цена увеличилась;</w:t>
        <w:br/>
      </w:r>
      <w:r>
        <w:t>2) ответ на второй вопрос (одно обстоятельство (фактор) с объяснением влияния), например: значительно выросли цены на обувь из натуральной кожи, и многие потребители предпочли покупать более дешёвую обувь из экокожи.</w:t>
        <w:br/>
      </w:r>
      <w:r>
        <w:t>(Может быть названо и объяснено другое обстоятельство / другой фактор.</w:t>
        <w:br/>
      </w:r>
      <w:r>
        <w:rPr>
          <w:b/>
          <w:i/>
          <w:u w:val="single"/>
        </w:rPr>
        <w:t>Засчитывается только объяснение, данное применительно к рынку, указанному в тексте задания.</w:t>
        <w:br/>
      </w:r>
      <w:r>
        <w:t>3) ответ на третий вопрос: внедрение новых технологий переработки искусственного сырья для изготовления экокожи приведёт к увеличению предложения и уменьшению равновесной цены</w:t>
        <w:br/>
      </w:r>
      <w:r>
        <w:rPr>
          <w:i/>
        </w:rPr>
        <w:t>Ответ на третий вопрос засчитывается только при правильном указании изменения предложения и равновесной цены.</w:t>
        <w:br/>
      </w:r>
      <w:r>
        <w:t>Элементы ответа могут быть представлены в других формулировках</w:t>
      </w:r>
    </w:p>
    <w:p>
      <w:pPr>
        <w:ind w:left="0" w:right="0"/>
      </w:pPr>
      <w:r/>
      <w:r>
        <w:rPr>
          <w:b/>
        </w:rPr>
        <w:t>Указания по оцениванию</w:t>
        <w:br/>
      </w:r>
      <w:r>
        <w:rPr>
          <w:i/>
        </w:rPr>
        <w:t>1) Ответ на первый вопрос засчитывается только в случае правильного однозначного указания изменения равновесной цены.</w:t>
        <w:br/>
      </w:r>
      <w:r>
        <w:rPr>
          <w:i/>
        </w:rPr>
        <w:t>2) Ответ на второй вопрос засчитывается только при правильном указании обстоятельства (фактора) с объяснением при отсутствии дополнительных неверных обстоятельств (факторов) и объяснений</w:t>
      </w:r>
    </w:p>
    <w:p>
      <w:pPr>
        <w:pStyle w:val="aa"/>
        <w:ind w:left="0" w:right="0"/>
      </w:pPr>
      <w:r/>
      <w:r>
        <w:t xml:space="preserve">  22  </w:t>
      </w:r>
    </w:p>
    <w:p>
      <w:pPr>
        <w:ind w:left="0" w:right="0"/>
      </w:pPr>
      <w:r/>
    </w:p>
    <w:p>
      <w:pPr>
        <w:ind w:left="0" w:right="0"/>
      </w:pPr>
      <w:r/>
      <w:r>
        <w:t>Правильный ответ должен содержать следующие элементы:</w:t>
        <w:br/>
      </w:r>
      <w:r>
        <w:t>1) вид – массовая культура;</w:t>
        <w:br/>
      </w:r>
      <w:r>
        <w:t>2) три признака:</w:t>
        <w:br/>
      </w:r>
      <w:r>
        <w:t>– активная рекламная кампания;</w:t>
        <w:br/>
      </w:r>
      <w:r>
        <w:t>– ориентированность на широкий круг зрителей;</w:t>
        <w:br/>
      </w:r>
      <w:r>
        <w:t>– широкое распространение фильма;</w:t>
        <w:br/>
      </w:r>
      <w:r>
        <w:t>3) другой вид, допустим: элитарная культура.</w:t>
        <w:br/>
      </w:r>
      <w:r>
        <w:rPr>
          <w:i/>
          <w:u w:val="single"/>
        </w:rPr>
        <w:t xml:space="preserve">(Ответ на каждый из вопросов 1–3 засчитывается только при наличии правильного однозначного указания названия типа рынка, типа конкуренции и тенденции динамики конкуренции. </w:t>
      </w:r>
      <w:r>
        <w:rPr>
          <w:i/>
        </w:rPr>
        <w:t>Если в ответе на вопрос указано несколько различных типов, тенденций, то такой ответ на конкретный вопрос не засчитывается.)</w:t>
        <w:br/>
      </w:r>
      <w:r>
        <w:t>Ответы на вопросы могут быть даны в других формулировках, не искажающих смысла соответствующих элементов ответа</w:t>
      </w:r>
    </w:p>
    <w:p>
      <w:pPr>
        <w:pStyle w:val="aa"/>
        <w:ind w:left="0" w:right="0"/>
      </w:pPr>
      <w:r/>
      <w:r>
        <w:t xml:space="preserve">  23  </w:t>
      </w:r>
    </w:p>
    <w:p>
      <w:pPr>
        <w:ind w:left="0" w:right="0"/>
      </w:pPr>
      <w:r/>
    </w:p>
    <w:p>
      <w:pPr>
        <w:ind w:left="0" w:right="0"/>
      </w:pPr>
      <w:r/>
      <w:r>
        <w:t>Могут быть приведены такие подтверждения:</w:t>
        <w:br/>
      </w:r>
      <w:r>
        <w:t>1)  государство создает условия, способствующие всестороннему духовному, нравственному, интеллектуальному и физическому развитию детей;</w:t>
        <w:br/>
      </w:r>
      <w:r>
        <w:t>2)  в Конституции закреплен принцип, воспитания у детей патриотизма, гражданственности и уважения к старшим.</w:t>
        <w:br/>
      </w:r>
      <w:r>
        <w:t>3)  государство, обеспечивая приоритет семейного воспитания, берет на себя обязанности родителей в отношении детей, оставшихся без попечения.</w:t>
      </w:r>
    </w:p>
    <w:p>
      <w:pPr>
        <w:ind w:left="0" w:right="0"/>
      </w:pPr>
      <w:r/>
      <w:r>
        <w:t>Могут быть приведены другие подтверждения в соответствии с требованием задания.</w:t>
        <w:br/>
      </w:r>
      <w:r>
        <w:rPr>
          <w:i/>
        </w:rPr>
        <w:t>Засчитываются только подтверждения, сформулированные как распространённые предложения (отдельные слова и словосочетания не засчитываются в качестве подтверждений) с опорой на конкретное положение Конституции Российской Федерации.</w:t>
        <w:br/>
      </w:r>
      <w:r>
        <w:rPr>
          <w:b/>
          <w:i/>
          <w:u w:val="single"/>
        </w:rPr>
        <w:t>Не требуется</w:t>
      </w:r>
      <w:r>
        <w:rPr>
          <w:i/>
        </w:rPr>
        <w:t>указания в ответе номеров соответствующих статей Конституции и дословного воспроизведения их содержа-ния!</w:t>
      </w:r>
    </w:p>
    <w:p>
      <w:pPr>
        <w:pStyle w:val="aa"/>
        <w:ind w:left="0" w:right="0"/>
      </w:pPr>
      <w:r/>
      <w:r>
        <w:t xml:space="preserve"> 24-25 </w:t>
      </w:r>
    </w:p>
    <w:p>
      <w:pPr>
        <w:ind w:left="0" w:right="0"/>
      </w:pPr>
      <w:r/>
    </w:p>
    <w:p>
      <w:pPr>
        <w:ind w:left="0" w:right="0"/>
      </w:pPr>
      <w:r/>
      <w:r>
        <w:t>24. При анализе ответа учитывается:</w:t>
        <w:br/>
      </w:r>
      <w:r>
        <w:t>– соответствие структуры предложенного ответа плану сложного типа;</w:t>
        <w:br/>
      </w:r>
      <w:r>
        <w:t>– наличие пунктов плана, позволяющих раскрыть содержание данной темы по существу;</w:t>
        <w:br/>
      </w:r>
      <w:r>
        <w:t>– количество подпунктов каждого пункта;</w:t>
        <w:br/>
      </w:r>
      <w:r>
        <w:t>– корректность формулировок пунктов и подпунктов плана</w:t>
        <w:br/>
      </w:r>
      <w:r>
        <w:t>Один из вариантов плана раскрытия данной темы:</w:t>
        <w:br/>
      </w:r>
      <w:r>
        <w:t>1) Понятие «экономическая политика».</w:t>
        <w:br/>
      </w:r>
      <w:r>
        <w:t>2) Направления государственной экономической политики:</w:t>
        <w:br/>
      </w:r>
      <w:r>
        <w:t>а) стабилизационное;</w:t>
        <w:br/>
      </w:r>
      <w:r>
        <w:t>б) структурное.</w:t>
        <w:br/>
      </w:r>
      <w:r>
        <w:t>(При такой и близкой по смыслу формулировке п. 2 достаточно двух подпунктов.)</w:t>
        <w:br/>
      </w:r>
      <w:r>
        <w:t>3) Экономические функции государства:</w:t>
        <w:br/>
      </w:r>
      <w:r>
        <w:t>а) стабилизация экономики;</w:t>
        <w:br/>
      </w:r>
      <w:r>
        <w:t>б) защита прав собственности;</w:t>
        <w:br/>
      </w:r>
      <w:r>
        <w:t>в) регулирование денежного обращения;</w:t>
        <w:br/>
      </w:r>
      <w:r>
        <w:t>г) производство общественных благ;</w:t>
        <w:br/>
      </w:r>
      <w:r>
        <w:t>д) контроль над внешнеэкономической деятельностью и пр.</w:t>
        <w:br/>
      </w:r>
      <w:r>
        <w:t>4) Экономические цели государства в рыночной экономике:</w:t>
        <w:br/>
      </w:r>
      <w:r>
        <w:t>а) стимулировать экономический рост;</w:t>
        <w:br/>
      </w:r>
      <w:r>
        <w:t>б) создавать условия экономической свободы;</w:t>
        <w:br/>
      </w:r>
      <w:r>
        <w:t>в) обеспечивать экономическую безопасность;</w:t>
        <w:br/>
      </w:r>
      <w:r>
        <w:t>г) поддерживать занятость и пр.</w:t>
        <w:br/>
      </w:r>
      <w:r>
        <w:t>5) Виды экономической политики:</w:t>
        <w:br/>
      </w:r>
      <w:r>
        <w:t>а) научно-техническая;</w:t>
        <w:br/>
      </w:r>
      <w:r>
        <w:t>б) финансовая;</w:t>
        <w:br/>
      </w:r>
      <w:r>
        <w:t>в) инвестиционная;</w:t>
        <w:br/>
      </w:r>
      <w:r>
        <w:t>г) внешнеэкономическая;</w:t>
        <w:br/>
      </w:r>
      <w:r>
        <w:t>д) фискальная (налогово-бюджетная) и пр.</w:t>
      </w:r>
    </w:p>
    <w:p>
      <w:pPr>
        <w:ind w:left="0" w:right="0"/>
      </w:pPr>
      <w:r/>
      <w:r>
        <w:rPr>
          <w:i/>
        </w:rPr>
        <w:t xml:space="preserve">Наличие любых двух из пунктов плана № 2, 3 и 4 в </w:t>
      </w:r>
      <w:r>
        <w:rPr>
          <w:b/>
          <w:i/>
          <w:u w:val="single"/>
        </w:rPr>
        <w:t>данной или близкой по смыслу формулировке</w:t>
      </w:r>
      <w:r>
        <w:rPr>
          <w:i/>
        </w:rPr>
        <w:t xml:space="preserve"> позволит раскрыть содержание этой темы по существу</w:t>
      </w:r>
    </w:p>
    <w:p>
      <w:pPr>
        <w:ind w:left="0" w:right="0"/>
      </w:pPr>
      <w:r>
        <w:br/>
      </w:r>
      <w:r>
        <w:t>25. Правильный ответ должен содержать следующие элементы:</w:t>
        <w:br/>
      </w:r>
      <w:r>
        <w:t>1) обоснование;</w:t>
        <w:br/>
      </w:r>
      <w:r>
        <w:t>2) ответ на вопрос;</w:t>
        <w:br/>
      </w:r>
      <w:r>
        <w:rPr>
          <w:i/>
        </w:rPr>
        <w:t>(Засчитываются только примеры, сформулированные развёрнуто (отдельные слова и словосочетания не засчитываются в качестве примеров).)</w:t>
        <w:br/>
      </w:r>
      <w:r>
        <w:t>3) три примера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